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F166B" w14:textId="395DBC81" w:rsidR="007F3B8F" w:rsidRPr="007F3B8F" w:rsidRDefault="007F3B8F" w:rsidP="007F3B8F">
      <w:pPr>
        <w:pStyle w:val="Heading2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bookmarkStart w:id="0" w:name="_Toc51149720"/>
      <w:bookmarkStart w:id="1" w:name="_Toc116027969"/>
      <w:bookmarkStart w:id="2" w:name="_GoBack"/>
      <w:bookmarkEnd w:id="2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2.9 </w:t>
      </w:r>
      <w:r w:rsidRPr="007F3B8F">
        <w:rPr>
          <w:rFonts w:ascii="Arial" w:hAnsi="Arial" w:cs="Arial"/>
          <w:b/>
          <w:bCs/>
          <w:color w:val="auto"/>
          <w:sz w:val="20"/>
          <w:szCs w:val="20"/>
        </w:rPr>
        <w:t>State Tax Sources Policy</w:t>
      </w:r>
      <w:bookmarkEnd w:id="0"/>
      <w:bookmarkEnd w:id="1"/>
    </w:p>
    <w:p w14:paraId="010BC477" w14:textId="688F1299" w:rsidR="007F3B8F" w:rsidRPr="007F3B8F" w:rsidRDefault="007F3B8F" w:rsidP="007F3B8F">
      <w:pPr>
        <w:pStyle w:val="BodyText"/>
        <w:rPr>
          <w:rFonts w:ascii="Arial" w:hAnsi="Arial" w:cs="Arial"/>
          <w:sz w:val="20"/>
          <w:szCs w:val="20"/>
        </w:rPr>
      </w:pPr>
      <w:bookmarkStart w:id="3" w:name="_Toc51148840"/>
      <w:r w:rsidRPr="007F3B8F">
        <w:rPr>
          <w:rFonts w:ascii="Arial" w:hAnsi="Arial" w:cs="Arial"/>
          <w:sz w:val="20"/>
          <w:szCs w:val="20"/>
        </w:rPr>
        <w:t xml:space="preserve">The Board of </w:t>
      </w:r>
      <w:r>
        <w:rPr>
          <w:rFonts w:ascii="Arial" w:hAnsi="Arial" w:cs="Arial"/>
          <w:sz w:val="20"/>
          <w:szCs w:val="20"/>
        </w:rPr>
        <w:t xml:space="preserve">Kc International Academy </w:t>
      </w:r>
      <w:r w:rsidRPr="007F3B8F">
        <w:rPr>
          <w:rFonts w:ascii="Arial" w:hAnsi="Arial" w:cs="Arial"/>
          <w:sz w:val="20"/>
          <w:szCs w:val="20"/>
        </w:rPr>
        <w:t>adopts the following policy which shall be effective on the date that the policy is adopted by the Board.</w:t>
      </w:r>
      <w:bookmarkEnd w:id="3"/>
    </w:p>
    <w:p w14:paraId="3B7CC88C" w14:textId="77777777" w:rsidR="007F3B8F" w:rsidRPr="007F3B8F" w:rsidRDefault="007F3B8F" w:rsidP="007F3B8F">
      <w:pPr>
        <w:pStyle w:val="BodyText"/>
        <w:rPr>
          <w:rFonts w:ascii="Arial" w:hAnsi="Arial" w:cs="Arial"/>
          <w:sz w:val="20"/>
          <w:szCs w:val="20"/>
        </w:rPr>
      </w:pPr>
      <w:r w:rsidRPr="007F3B8F">
        <w:rPr>
          <w:rFonts w:ascii="Arial" w:hAnsi="Arial" w:cs="Arial"/>
          <w:sz w:val="20"/>
          <w:szCs w:val="20"/>
        </w:rPr>
        <w:t xml:space="preserve"> </w:t>
      </w:r>
    </w:p>
    <w:p w14:paraId="3D2668FE" w14:textId="153C888B" w:rsidR="007F3B8F" w:rsidRPr="007F3B8F" w:rsidRDefault="007F3B8F" w:rsidP="007F3B8F">
      <w:pPr>
        <w:spacing w:after="240" w:line="268" w:lineRule="exact"/>
        <w:textAlignment w:val="baseline"/>
        <w:rPr>
          <w:rFonts w:ascii="Arial" w:eastAsia="Century Gothic" w:hAnsi="Arial" w:cs="Arial"/>
          <w:sz w:val="20"/>
          <w:szCs w:val="20"/>
        </w:rPr>
      </w:pPr>
      <w:r w:rsidRPr="007F3B8F">
        <w:rPr>
          <w:rFonts w:ascii="Arial" w:hAnsi="Arial" w:cs="Arial"/>
          <w:b/>
          <w:bCs/>
          <w:sz w:val="20"/>
          <w:szCs w:val="20"/>
        </w:rPr>
        <w:t>Section 2.9.1. Acceptance.</w:t>
      </w:r>
      <w:r w:rsidRPr="007F3B8F">
        <w:rPr>
          <w:rFonts w:ascii="Arial" w:hAnsi="Arial" w:cs="Arial"/>
          <w:sz w:val="20"/>
          <w:szCs w:val="20"/>
        </w:rPr>
        <w:t xml:space="preserve">  </w:t>
      </w:r>
      <w:r w:rsidRPr="007F3B8F">
        <w:rPr>
          <w:rFonts w:ascii="Arial" w:eastAsia="Century Gothic" w:hAnsi="Arial" w:cs="Arial"/>
          <w:sz w:val="20"/>
          <w:szCs w:val="20"/>
        </w:rPr>
        <w:t xml:space="preserve">All state funds will be accepted for the operation of </w:t>
      </w:r>
      <w:r>
        <w:rPr>
          <w:rFonts w:ascii="Arial" w:eastAsia="Century Gothic" w:hAnsi="Arial" w:cs="Arial"/>
          <w:sz w:val="20"/>
          <w:szCs w:val="20"/>
        </w:rPr>
        <w:t>KC International Academy</w:t>
      </w:r>
      <w:r w:rsidRPr="007F3B8F">
        <w:rPr>
          <w:rFonts w:ascii="Arial" w:eastAsia="Century Gothic" w:hAnsi="Arial" w:cs="Arial"/>
          <w:sz w:val="20"/>
          <w:szCs w:val="20"/>
        </w:rPr>
        <w:t xml:space="preserve"> as provided by law and through regulations of the Missouri State Board of Education or Missouri Department of Elementary and Secondary Education.</w:t>
      </w:r>
    </w:p>
    <w:p w14:paraId="0596BE2E" w14:textId="04BE5411" w:rsidR="007F3B8F" w:rsidRPr="007F3B8F" w:rsidRDefault="007F3B8F" w:rsidP="007F3B8F">
      <w:pPr>
        <w:spacing w:after="240" w:line="268" w:lineRule="exact"/>
        <w:textAlignment w:val="baseline"/>
        <w:rPr>
          <w:rFonts w:ascii="Arial" w:eastAsia="Century Gothic" w:hAnsi="Arial" w:cs="Arial"/>
          <w:sz w:val="20"/>
          <w:szCs w:val="20"/>
        </w:rPr>
      </w:pPr>
      <w:r w:rsidRPr="007F3B8F">
        <w:rPr>
          <w:rFonts w:ascii="Arial" w:eastAsia="Century Gothic" w:hAnsi="Arial" w:cs="Arial"/>
          <w:b/>
          <w:bCs/>
          <w:sz w:val="20"/>
          <w:szCs w:val="20"/>
        </w:rPr>
        <w:t>Section 2.9.2. Reporting.</w:t>
      </w:r>
      <w:r w:rsidRPr="007F3B8F">
        <w:rPr>
          <w:rFonts w:ascii="Arial" w:eastAsia="Century Gothic" w:hAnsi="Arial" w:cs="Arial"/>
          <w:sz w:val="20"/>
          <w:szCs w:val="20"/>
        </w:rPr>
        <w:t xml:space="preserve">  The </w:t>
      </w:r>
      <w:r>
        <w:rPr>
          <w:rFonts w:ascii="Arial" w:eastAsia="Century Gothic" w:hAnsi="Arial" w:cs="Arial"/>
          <w:sz w:val="20"/>
          <w:szCs w:val="20"/>
        </w:rPr>
        <w:t>Superintendent or designee</w:t>
      </w:r>
      <w:r w:rsidRPr="007F3B8F">
        <w:rPr>
          <w:rFonts w:ascii="Arial" w:eastAsia="Century Gothic" w:hAnsi="Arial" w:cs="Arial"/>
          <w:sz w:val="20"/>
          <w:szCs w:val="20"/>
        </w:rPr>
        <w:t xml:space="preserve"> is responsible for completing all required reports and forms to obtain state funds to which </w:t>
      </w:r>
      <w:r>
        <w:rPr>
          <w:rFonts w:ascii="Arial" w:eastAsia="Century Gothic" w:hAnsi="Arial" w:cs="Arial"/>
          <w:sz w:val="20"/>
          <w:szCs w:val="20"/>
        </w:rPr>
        <w:t>KC International Academy</w:t>
      </w:r>
      <w:r w:rsidRPr="007F3B8F">
        <w:rPr>
          <w:rFonts w:ascii="Arial" w:eastAsia="Century Gothic" w:hAnsi="Arial" w:cs="Arial"/>
          <w:sz w:val="20"/>
          <w:szCs w:val="20"/>
        </w:rPr>
        <w:t xml:space="preserve"> is entitled to receive according to developed rules and regulations.</w:t>
      </w:r>
    </w:p>
    <w:p w14:paraId="030A9F64" w14:textId="77777777" w:rsidR="007F3B8F" w:rsidRPr="007F3B8F" w:rsidRDefault="007F3B8F" w:rsidP="007F3B8F">
      <w:pPr>
        <w:pStyle w:val="BodyText"/>
        <w:rPr>
          <w:rFonts w:ascii="Arial" w:hAnsi="Arial" w:cs="Arial"/>
          <w:sz w:val="20"/>
          <w:szCs w:val="20"/>
        </w:rPr>
      </w:pPr>
    </w:p>
    <w:p w14:paraId="44665D9B" w14:textId="77777777" w:rsidR="00400AAB" w:rsidRPr="007F3B8F" w:rsidRDefault="00400AAB">
      <w:pPr>
        <w:rPr>
          <w:rFonts w:ascii="Arial" w:hAnsi="Arial" w:cs="Arial"/>
          <w:sz w:val="20"/>
          <w:szCs w:val="20"/>
        </w:rPr>
      </w:pPr>
    </w:p>
    <w:sectPr w:rsidR="00400AAB" w:rsidRPr="007F3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F85F6" w14:textId="77777777" w:rsidR="000D497A" w:rsidRDefault="000D497A" w:rsidP="007F3B8F">
      <w:r>
        <w:separator/>
      </w:r>
    </w:p>
  </w:endnote>
  <w:endnote w:type="continuationSeparator" w:id="0">
    <w:p w14:paraId="4ECD4C7E" w14:textId="77777777" w:rsidR="000D497A" w:rsidRDefault="000D497A" w:rsidP="007F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C3395" w14:textId="77777777" w:rsidR="000D497A" w:rsidRDefault="000D497A" w:rsidP="007F3B8F">
      <w:r>
        <w:separator/>
      </w:r>
    </w:p>
  </w:footnote>
  <w:footnote w:type="continuationSeparator" w:id="0">
    <w:p w14:paraId="0346DC09" w14:textId="77777777" w:rsidR="000D497A" w:rsidRDefault="000D497A" w:rsidP="007F3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8F"/>
    <w:rsid w:val="000D497A"/>
    <w:rsid w:val="000E1395"/>
    <w:rsid w:val="00400AAB"/>
    <w:rsid w:val="007F3B8F"/>
    <w:rsid w:val="00CA4B22"/>
    <w:rsid w:val="00CF35A6"/>
    <w:rsid w:val="00EA2D54"/>
    <w:rsid w:val="00F7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0B6BF"/>
  <w15:chartTrackingRefBased/>
  <w15:docId w15:val="{EC97DCCF-556C-40CE-8CCA-4662A810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7F3B8F"/>
    <w:pPr>
      <w:spacing w:after="0" w:line="240" w:lineRule="auto"/>
      <w:jc w:val="both"/>
    </w:pPr>
    <w:rPr>
      <w:rFonts w:asciiTheme="minorHAnsi" w:hAnsiTheme="minorHAns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E7D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72E7D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35A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F72E7D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72E7D"/>
    <w:rPr>
      <w:rFonts w:eastAsiaTheme="majorEastAsia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72E7D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E7D"/>
    <w:rPr>
      <w:rFonts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E7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72E7D"/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BodyText">
    <w:name w:val="Body Text"/>
    <w:basedOn w:val="Normal"/>
    <w:link w:val="BodyTextChar"/>
    <w:qFormat/>
    <w:rsid w:val="007F3B8F"/>
    <w:rPr>
      <w:rFonts w:ascii="Franklin Gothic Medium" w:eastAsia="Times New Roman" w:hAnsi="Franklin Gothic Medium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F3B8F"/>
    <w:rPr>
      <w:rFonts w:ascii="Franklin Gothic Medium" w:eastAsia="Times New Roman" w:hAnsi="Franklin Gothic Medium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7F3B8F"/>
  </w:style>
  <w:style w:type="character" w:customStyle="1" w:styleId="FootnoteTextChar">
    <w:name w:val="Footnote Text Char"/>
    <w:basedOn w:val="DefaultParagraphFont"/>
    <w:link w:val="FootnoteText"/>
    <w:uiPriority w:val="99"/>
    <w:rsid w:val="007F3B8F"/>
    <w:rPr>
      <w:rFonts w:asciiTheme="minorHAnsi" w:hAnsiTheme="minorHAnsi" w:cs="Times New Roman"/>
      <w:szCs w:val="24"/>
    </w:rPr>
  </w:style>
  <w:style w:type="character" w:styleId="FootnoteReference">
    <w:name w:val="footnote reference"/>
    <w:basedOn w:val="DefaultParagraphFont"/>
    <w:uiPriority w:val="99"/>
    <w:rsid w:val="007F3B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4</dc:creator>
  <cp:keywords/>
  <dc:description/>
  <cp:lastModifiedBy>Bane Ballou</cp:lastModifiedBy>
  <cp:revision>2</cp:revision>
  <dcterms:created xsi:type="dcterms:W3CDTF">2023-04-21T19:07:00Z</dcterms:created>
  <dcterms:modified xsi:type="dcterms:W3CDTF">2023-04-21T19:07:00Z</dcterms:modified>
</cp:coreProperties>
</file>